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C17B" w14:textId="77777777" w:rsidR="00E372AA" w:rsidRDefault="00E513EF">
      <w:pPr>
        <w:jc w:val="center"/>
      </w:pPr>
      <w:r>
        <w:rPr>
          <w:noProof/>
        </w:rPr>
        <w:drawing>
          <wp:inline distT="0" distB="0" distL="0" distR="0" wp14:anchorId="3D16B7D6" wp14:editId="2B976F93">
            <wp:extent cx="2400300" cy="1857375"/>
            <wp:effectExtent l="0" t="0" r="0" b="0"/>
            <wp:docPr id="3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6F4C45" w14:textId="77777777" w:rsidR="00E372AA" w:rsidRDefault="00E372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CDE2EF" w14:textId="77777777" w:rsidR="00E372AA" w:rsidRDefault="00E51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</w:t>
      </w:r>
    </w:p>
    <w:p w14:paraId="4887CBEE" w14:textId="77777777" w:rsidR="00E372AA" w:rsidRDefault="00E372AA"/>
    <w:p w14:paraId="1CA752E3" w14:textId="450468C1" w:rsidR="00E372AA" w:rsidRDefault="00E513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completo sem abreviações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CPF n° XXX.XXX.XXX-XX, responsável pela submissão da E-book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título da 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organizado por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dos organizadores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submetido </w:t>
      </w:r>
      <w:r w:rsidR="00352C9D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 Edital n°01/2021,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Sociedade Brasileira de Educação Matemática – regional Santa Catarina (SBEM-SC), declaro que os autores estrangeiros participantes do E-book possuem vínculo com pesquisas brasileiras</w:t>
      </w:r>
      <w:r w:rsidR="0050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ACA" w:rsidRPr="00934ACA">
        <w:rPr>
          <w:rFonts w:ascii="Times New Roman" w:eastAsia="Times New Roman" w:hAnsi="Times New Roman" w:cs="Times New Roman"/>
          <w:color w:val="FF0000"/>
          <w:sz w:val="24"/>
          <w:szCs w:val="24"/>
        </w:rPr>
        <w:t>(anexar algum documento que comprove o vínculo, por exempl</w:t>
      </w:r>
      <w:r w:rsidR="00934A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o: dados do </w:t>
      </w:r>
      <w:r w:rsidR="00934ACA" w:rsidRPr="00934ACA">
        <w:rPr>
          <w:rFonts w:ascii="Times New Roman" w:eastAsia="Times New Roman" w:hAnsi="Times New Roman" w:cs="Times New Roman"/>
          <w:color w:val="FF0000"/>
          <w:sz w:val="24"/>
          <w:szCs w:val="24"/>
        </w:rPr>
        <w:t>Diretório dos Grupos de Pesquisa do CNPq</w:t>
      </w:r>
      <w:r w:rsidR="00934A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934ACA" w:rsidRPr="00934AC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Excluir orientações em vermelho</w:t>
      </w:r>
      <w:r w:rsidR="00934ACA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2397BE" w14:textId="77777777" w:rsidR="00E372AA" w:rsidRDefault="00E37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14697" w14:textId="77777777" w:rsidR="00E372AA" w:rsidRDefault="00E513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DDE47" w14:textId="77777777" w:rsidR="00E372AA" w:rsidRDefault="00E372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5384F" w14:textId="77777777" w:rsidR="00E372AA" w:rsidRDefault="00E372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E2BD4" w14:textId="77777777" w:rsidR="00E372AA" w:rsidRDefault="00E513E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Cidade, 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202... </w:t>
      </w:r>
    </w:p>
    <w:p w14:paraId="32B44B0B" w14:textId="77777777" w:rsidR="00E372AA" w:rsidRDefault="00E372A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AFB578" w14:textId="77777777" w:rsidR="00E372AA" w:rsidRDefault="00E372A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D19994" w14:textId="77777777" w:rsidR="00E372AA" w:rsidRDefault="00E372A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FDAC91" w14:textId="77777777" w:rsidR="00E372AA" w:rsidRDefault="00E372A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D1FC6F" w14:textId="77777777" w:rsidR="00E372AA" w:rsidRDefault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17CE0C49" w14:textId="77777777" w:rsidR="00E372AA" w:rsidRDefault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</w:p>
    <w:p w14:paraId="56BA1DD1" w14:textId="77777777" w:rsidR="00E372AA" w:rsidRDefault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 n° XXX.XXX.XXX-XX</w:t>
      </w:r>
    </w:p>
    <w:sectPr w:rsidR="00E372A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AA"/>
    <w:rsid w:val="00352C9D"/>
    <w:rsid w:val="00503F20"/>
    <w:rsid w:val="00934ACA"/>
    <w:rsid w:val="00B94E44"/>
    <w:rsid w:val="00E372AA"/>
    <w:rsid w:val="00E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BBBD"/>
  <w15:docId w15:val="{95A0263A-6390-4831-B481-5813C60B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B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Wbvs3xS80ThPK6PyWr3skT0AQ==">AMUW2mWTMKcpl5EHsdM5XeEhK6vf6/MVwirC1nyILyP031+wZWX16S5/RBRTAw5azYrSrmzQsaM83aRC1ySqR/CxTUuzxbsMPkIL3ZUOml31crMVMtL6fDUN0XReqWk0LJyFMIOoBarv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SBEM-SC</dc:creator>
  <cp:lastModifiedBy>Bazilicio Manoel de Andrade Filho</cp:lastModifiedBy>
  <cp:revision>4</cp:revision>
  <dcterms:created xsi:type="dcterms:W3CDTF">2021-11-02T00:05:00Z</dcterms:created>
  <dcterms:modified xsi:type="dcterms:W3CDTF">2021-11-02T18:04:00Z</dcterms:modified>
</cp:coreProperties>
</file>